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9450"/>
      </w:tblGrid>
      <w:tr w:rsidR="00CE3FC9">
        <w:trPr>
          <w:tblCellSpacing w:w="15" w:type="dxa"/>
        </w:trPr>
        <w:tc>
          <w:tcPr>
            <w:tcW w:w="0" w:type="auto"/>
            <w:shd w:val="clear" w:color="auto" w:fill="auto"/>
            <w:vAlign w:val="center"/>
          </w:tcPr>
          <w:tbl>
            <w:tblPr>
              <w:tblW w:w="0" w:type="auto"/>
              <w:jc w:val="center"/>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3481"/>
            </w:tblGrid>
            <w:tr w:rsidR="00CE3FC9">
              <w:trPr>
                <w:tblCellSpacing w:w="15" w:type="dxa"/>
                <w:jc w:val="center"/>
              </w:trPr>
              <w:tc>
                <w:tcPr>
                  <w:tcW w:w="0" w:type="auto"/>
                  <w:shd w:val="clear" w:color="auto" w:fill="auto"/>
                  <w:vAlign w:val="center"/>
                </w:tcPr>
                <w:p w:rsidR="00CE3FC9" w:rsidRDefault="00CE3FC9">
                  <w:pPr>
                    <w:jc w:val="center"/>
                  </w:pPr>
                  <w:r>
                    <w:rPr>
                      <w:rFonts w:ascii="Trebuchet MS" w:eastAsia="Trebuchet MS" w:hAnsi="Trebuchet MS" w:cs="Trebuchet MS"/>
                    </w:rPr>
                    <w:t>Plastikon Industries</w:t>
                  </w:r>
                  <w:r>
                    <w:t xml:space="preserve"> </w:t>
                  </w:r>
                </w:p>
              </w:tc>
            </w:tr>
            <w:tr w:rsidR="00CE3FC9">
              <w:tblPrEx>
                <w:tblBorders>
                  <w:top w:val="none" w:sz="0" w:space="0" w:color="auto"/>
                  <w:bottom w:val="none" w:sz="0" w:space="0" w:color="auto"/>
                  <w:insideH w:val="none" w:sz="0" w:space="0" w:color="auto"/>
                  <w:insideV w:val="none" w:sz="0" w:space="0" w:color="auto"/>
                </w:tblBorders>
              </w:tblPrEx>
              <w:trPr>
                <w:tblCellSpacing w:w="15" w:type="dxa"/>
                <w:jc w:val="center"/>
              </w:trPr>
              <w:tc>
                <w:tcPr>
                  <w:tcW w:w="0" w:type="auto"/>
                  <w:shd w:val="clear" w:color="auto" w:fill="auto"/>
                  <w:vAlign w:val="center"/>
                </w:tcPr>
                <w:p w:rsidR="00CE3FC9" w:rsidRDefault="001F01E2" w:rsidP="001F01E2">
                  <w:pPr>
                    <w:jc w:val="center"/>
                  </w:pPr>
                  <w:r>
                    <w:t>Hayward CA</w:t>
                  </w:r>
                </w:p>
              </w:tc>
            </w:tr>
            <w:tr w:rsidR="00CE3FC9">
              <w:tblPrEx>
                <w:tblBorders>
                  <w:top w:val="none" w:sz="0" w:space="0" w:color="auto"/>
                  <w:bottom w:val="none" w:sz="0" w:space="0" w:color="auto"/>
                  <w:insideH w:val="none" w:sz="0" w:space="0" w:color="auto"/>
                  <w:insideV w:val="none" w:sz="0" w:space="0" w:color="auto"/>
                </w:tblBorders>
              </w:tblPrEx>
              <w:trPr>
                <w:tblCellSpacing w:w="15" w:type="dxa"/>
                <w:jc w:val="center"/>
              </w:trPr>
              <w:tc>
                <w:tcPr>
                  <w:tcW w:w="0" w:type="auto"/>
                  <w:shd w:val="clear" w:color="auto" w:fill="auto"/>
                  <w:vAlign w:val="center"/>
                </w:tcPr>
                <w:p w:rsidR="00CE3FC9" w:rsidRDefault="00CE3FC9" w:rsidP="001F01E2">
                  <w:pPr>
                    <w:jc w:val="center"/>
                  </w:pPr>
                  <w:bookmarkStart w:id="0" w:name="_GoBack"/>
                  <w:r>
                    <w:rPr>
                      <w:rFonts w:ascii="Trebuchet MS" w:eastAsia="Trebuchet MS" w:hAnsi="Trebuchet MS" w:cs="Trebuchet MS"/>
                      <w:b/>
                      <w:sz w:val="32"/>
                    </w:rPr>
                    <w:t>Maintenance</w:t>
                  </w:r>
                  <w:r w:rsidR="00140715">
                    <w:rPr>
                      <w:rFonts w:ascii="Trebuchet MS" w:eastAsia="Trebuchet MS" w:hAnsi="Trebuchet MS" w:cs="Trebuchet MS"/>
                      <w:b/>
                      <w:sz w:val="32"/>
                    </w:rPr>
                    <w:t xml:space="preserve"> </w:t>
                  </w:r>
                  <w:r w:rsidR="00E8598B">
                    <w:rPr>
                      <w:rFonts w:ascii="Trebuchet MS" w:eastAsia="Trebuchet MS" w:hAnsi="Trebuchet MS" w:cs="Trebuchet MS"/>
                      <w:b/>
                      <w:sz w:val="32"/>
                    </w:rPr>
                    <w:t>Mechanic</w:t>
                  </w:r>
                  <w:r w:rsidR="001F01E2">
                    <w:rPr>
                      <w:rFonts w:ascii="Trebuchet MS" w:eastAsia="Trebuchet MS" w:hAnsi="Trebuchet MS" w:cs="Trebuchet MS"/>
                      <w:b/>
                      <w:sz w:val="32"/>
                    </w:rPr>
                    <w:t xml:space="preserve"> </w:t>
                  </w:r>
                  <w:r>
                    <w:t xml:space="preserve"> </w:t>
                  </w:r>
                  <w:bookmarkEnd w:id="0"/>
                </w:p>
              </w:tc>
            </w:tr>
          </w:tbl>
          <w:p w:rsidR="00CE3FC9" w:rsidRDefault="00CE3FC9"/>
        </w:tc>
      </w:tr>
    </w:tbl>
    <w:p w:rsidR="00CE3FC9" w:rsidRDefault="00174A9A">
      <w:r>
        <w:pict>
          <v:rect id="_x0000_i1025" style="width:468pt;height:1.5pt" o:hralign="center" o:hrstd="t" o:hr="t" fillcolor="black" stroked="f"/>
        </w:pict>
      </w:r>
    </w:p>
    <w:p w:rsidR="00CE3FC9" w:rsidRDefault="00CE3FC9"/>
    <w:p w:rsidR="00CE3FC9" w:rsidRDefault="00CE3FC9">
      <w:pPr>
        <w:pBdr>
          <w:bottom w:val="none" w:sz="0" w:space="3" w:color="auto"/>
        </w:pBdr>
      </w:pPr>
      <w:r>
        <w:rPr>
          <w:rFonts w:ascii="Trebuchet MS" w:eastAsia="Trebuchet MS" w:hAnsi="Trebuchet MS" w:cs="Trebuchet MS"/>
          <w:b/>
        </w:rPr>
        <w:t xml:space="preserve">POSITION SUMMARY </w:t>
      </w:r>
    </w:p>
    <w:p w:rsidR="00CE3FC9" w:rsidRDefault="00E8598B">
      <w:pPr>
        <w:spacing w:after="280" w:afterAutospacing="1"/>
      </w:pPr>
      <w:r>
        <w:rPr>
          <w:rFonts w:ascii="Trebuchet MS" w:eastAsia="Trebuchet MS" w:hAnsi="Trebuchet MS" w:cs="Trebuchet MS"/>
        </w:rPr>
        <w:t>Installs, maintains, and repairs Injection Molding equipment, auxiliary equipment, plumbing, d</w:t>
      </w:r>
      <w:r w:rsidR="00CE3FC9">
        <w:rPr>
          <w:rFonts w:ascii="Trebuchet MS" w:eastAsia="Trebuchet MS" w:hAnsi="Trebuchet MS" w:cs="Trebuchet MS"/>
        </w:rPr>
        <w:t xml:space="preserve">iagnose, adjust, </w:t>
      </w:r>
      <w:r w:rsidR="007775AF">
        <w:rPr>
          <w:rFonts w:ascii="Trebuchet MS" w:eastAsia="Trebuchet MS" w:hAnsi="Trebuchet MS" w:cs="Trebuchet MS"/>
        </w:rPr>
        <w:t>and repair</w:t>
      </w:r>
      <w:r w:rsidR="00CE3FC9">
        <w:rPr>
          <w:rFonts w:ascii="Trebuchet MS" w:eastAsia="Trebuchet MS" w:hAnsi="Trebuchet MS" w:cs="Trebuchet MS"/>
        </w:rPr>
        <w:t xml:space="preserve"> hydraulic and pneumatic systems. </w:t>
      </w:r>
    </w:p>
    <w:p w:rsidR="00CE3FC9" w:rsidRDefault="00CE3FC9"/>
    <w:p w:rsidR="00CE3FC9" w:rsidRDefault="00CE3FC9">
      <w:pPr>
        <w:pBdr>
          <w:bottom w:val="none" w:sz="0" w:space="2" w:color="auto"/>
        </w:pBdr>
      </w:pPr>
      <w:r>
        <w:rPr>
          <w:rFonts w:ascii="Trebuchet MS" w:eastAsia="Trebuchet MS" w:hAnsi="Trebuchet MS" w:cs="Trebuchet MS"/>
          <w:b/>
        </w:rPr>
        <w:t xml:space="preserve">ESSENTIAL FUNCTIONS </w:t>
      </w:r>
    </w:p>
    <w:p w:rsidR="00CE3FC9" w:rsidRDefault="00CE3FC9">
      <w:pPr>
        <w:pBdr>
          <w:left w:val="none" w:sz="0" w:space="15" w:color="auto"/>
          <w:bottom w:val="none" w:sz="0" w:space="2" w:color="auto"/>
        </w:pBdr>
      </w:pPr>
      <w:r>
        <w:rPr>
          <w:rFonts w:ascii="Trebuchet MS" w:eastAsia="Trebuchet MS" w:hAnsi="Trebuchet MS" w:cs="Trebuchet MS"/>
          <w:b/>
        </w:rPr>
        <w:t xml:space="preserve">Reasonable Accommodations Statement </w:t>
      </w:r>
    </w:p>
    <w:p w:rsidR="00CE3FC9" w:rsidRDefault="00CE3FC9">
      <w:pPr>
        <w:pBdr>
          <w:left w:val="none" w:sz="0" w:space="30" w:color="auto"/>
          <w:bottom w:val="none" w:sz="0" w:space="2" w:color="auto"/>
        </w:pBdr>
      </w:pPr>
      <w:r>
        <w:rPr>
          <w:rFonts w:ascii="Trebuchet MS" w:eastAsia="Trebuchet MS" w:hAnsi="Trebuchet MS" w:cs="Trebuchet MS"/>
        </w:rPr>
        <w:t xml:space="preserve">To perform this job successfully, an individual must be able to perform each essential duty satisfactorily. Reasonable Accommodations may be made to enable qualified individuals with disabilities to perform the essential functions. </w:t>
      </w:r>
    </w:p>
    <w:p w:rsidR="00CE3FC9" w:rsidRDefault="00CE3FC9">
      <w:pPr>
        <w:pBdr>
          <w:left w:val="none" w:sz="0" w:space="15" w:color="auto"/>
          <w:bottom w:val="none" w:sz="0" w:space="2" w:color="auto"/>
        </w:pBdr>
        <w:rPr>
          <w:rFonts w:ascii="Trebuchet MS" w:eastAsia="Trebuchet MS" w:hAnsi="Trebuchet MS" w:cs="Trebuchet MS"/>
          <w:b/>
        </w:rPr>
      </w:pPr>
      <w:r>
        <w:rPr>
          <w:rFonts w:ascii="Trebuchet MS" w:eastAsia="Trebuchet MS" w:hAnsi="Trebuchet MS" w:cs="Trebuchet MS"/>
          <w:b/>
        </w:rPr>
        <w:t xml:space="preserve">Essential Functions Statement(s) </w:t>
      </w:r>
    </w:p>
    <w:p w:rsidR="00E8598B" w:rsidRPr="00E8598B" w:rsidRDefault="00E8598B">
      <w:pPr>
        <w:numPr>
          <w:ilvl w:val="0"/>
          <w:numId w:val="1"/>
        </w:numPr>
      </w:pPr>
      <w:r>
        <w:rPr>
          <w:rFonts w:ascii="Trebuchet MS" w:eastAsia="Trebuchet MS" w:hAnsi="Trebuchet MS" w:cs="Trebuchet MS"/>
        </w:rPr>
        <w:t>Visually inspects and test machinery and equipment for optimum performance.</w:t>
      </w:r>
    </w:p>
    <w:p w:rsidR="00CE3FC9" w:rsidRDefault="00CE3FC9">
      <w:pPr>
        <w:numPr>
          <w:ilvl w:val="0"/>
          <w:numId w:val="1"/>
        </w:numPr>
      </w:pPr>
      <w:r>
        <w:rPr>
          <w:rFonts w:ascii="Trebuchet MS" w:eastAsia="Trebuchet MS" w:hAnsi="Trebuchet MS" w:cs="Trebuchet MS"/>
        </w:rPr>
        <w:t>Read and interpret maintenance manuals, service bulletins,</w:t>
      </w:r>
      <w:r w:rsidR="00A76EB1">
        <w:rPr>
          <w:rFonts w:ascii="Trebuchet MS" w:eastAsia="Trebuchet MS" w:hAnsi="Trebuchet MS" w:cs="Trebuchet MS"/>
        </w:rPr>
        <w:t xml:space="preserve"> electrical prints, hydraulic prints</w:t>
      </w:r>
      <w:r>
        <w:rPr>
          <w:rFonts w:ascii="Trebuchet MS" w:eastAsia="Trebuchet MS" w:hAnsi="Trebuchet MS" w:cs="Trebuchet MS"/>
        </w:rPr>
        <w:t xml:space="preserve"> and other </w:t>
      </w:r>
      <w:r w:rsidR="00E8598B">
        <w:rPr>
          <w:rFonts w:ascii="Trebuchet MS" w:eastAsia="Trebuchet MS" w:hAnsi="Trebuchet MS" w:cs="Trebuchet MS"/>
        </w:rPr>
        <w:t xml:space="preserve">reference material </w:t>
      </w:r>
      <w:r>
        <w:rPr>
          <w:rFonts w:ascii="Trebuchet MS" w:eastAsia="Trebuchet MS" w:hAnsi="Trebuchet MS" w:cs="Trebuchet MS"/>
        </w:rPr>
        <w:t xml:space="preserve">to determine the feasibility and method of repairing or replacing malfunctioning or damaged components. </w:t>
      </w:r>
    </w:p>
    <w:p w:rsidR="00CE3FC9" w:rsidRDefault="00CE3FC9">
      <w:pPr>
        <w:numPr>
          <w:ilvl w:val="0"/>
          <w:numId w:val="1"/>
        </w:numPr>
        <w:rPr>
          <w:rFonts w:ascii="Trebuchet MS" w:eastAsia="Trebuchet MS" w:hAnsi="Trebuchet MS" w:cs="Trebuchet MS"/>
        </w:rPr>
      </w:pPr>
      <w:r>
        <w:rPr>
          <w:rFonts w:ascii="Trebuchet MS" w:eastAsia="Trebuchet MS" w:hAnsi="Trebuchet MS" w:cs="Trebuchet MS"/>
        </w:rPr>
        <w:t xml:space="preserve">Inspect completed work to certify that maintenance meets standards and are ready for operation. </w:t>
      </w:r>
    </w:p>
    <w:p w:rsidR="00CE3FC9" w:rsidRDefault="00CE3FC9">
      <w:pPr>
        <w:numPr>
          <w:ilvl w:val="0"/>
          <w:numId w:val="1"/>
        </w:numPr>
        <w:rPr>
          <w:rFonts w:ascii="Trebuchet MS" w:eastAsia="Trebuchet MS" w:hAnsi="Trebuchet MS" w:cs="Trebuchet MS"/>
        </w:rPr>
      </w:pPr>
      <w:r>
        <w:rPr>
          <w:rFonts w:ascii="Trebuchet MS" w:eastAsia="Trebuchet MS" w:hAnsi="Trebuchet MS" w:cs="Trebuchet MS"/>
        </w:rPr>
        <w:t xml:space="preserve">Maintain repair logs, documenting all preventive and corrective maintenance. </w:t>
      </w:r>
    </w:p>
    <w:p w:rsidR="00CE3FC9" w:rsidRDefault="00CE3FC9">
      <w:pPr>
        <w:numPr>
          <w:ilvl w:val="0"/>
          <w:numId w:val="1"/>
        </w:numPr>
        <w:rPr>
          <w:rFonts w:ascii="Trebuchet MS" w:eastAsia="Trebuchet MS" w:hAnsi="Trebuchet MS" w:cs="Trebuchet MS"/>
        </w:rPr>
      </w:pPr>
      <w:r>
        <w:rPr>
          <w:rFonts w:ascii="Trebuchet MS" w:eastAsia="Trebuchet MS" w:hAnsi="Trebuchet MS" w:cs="Trebuchet MS"/>
        </w:rPr>
        <w:t xml:space="preserve">Replace or repair worn, defective, or damaged components, using hand tools, gauges, and testing equipment. </w:t>
      </w:r>
    </w:p>
    <w:p w:rsidR="00CE3FC9" w:rsidRDefault="00CE3FC9">
      <w:pPr>
        <w:numPr>
          <w:ilvl w:val="0"/>
          <w:numId w:val="1"/>
        </w:numPr>
        <w:rPr>
          <w:rFonts w:ascii="Trebuchet MS" w:eastAsia="Trebuchet MS" w:hAnsi="Trebuchet MS" w:cs="Trebuchet MS"/>
        </w:rPr>
      </w:pPr>
      <w:r>
        <w:rPr>
          <w:rFonts w:ascii="Trebuchet MS" w:eastAsia="Trebuchet MS" w:hAnsi="Trebuchet MS" w:cs="Trebuchet MS"/>
        </w:rPr>
        <w:t xml:space="preserve">Measure parts for wear, using precision instruments. </w:t>
      </w:r>
    </w:p>
    <w:p w:rsidR="00CE3FC9" w:rsidRDefault="00CE3FC9">
      <w:pPr>
        <w:numPr>
          <w:ilvl w:val="0"/>
          <w:numId w:val="1"/>
        </w:numPr>
        <w:rPr>
          <w:rFonts w:ascii="Trebuchet MS" w:eastAsia="Trebuchet MS" w:hAnsi="Trebuchet MS" w:cs="Trebuchet MS"/>
        </w:rPr>
      </w:pPr>
      <w:r>
        <w:rPr>
          <w:rFonts w:ascii="Trebuchet MS" w:eastAsia="Trebuchet MS" w:hAnsi="Trebuchet MS" w:cs="Trebuchet MS"/>
        </w:rPr>
        <w:t xml:space="preserve">Assemble and install electrical, plumbing, mechanical, hydraulic, and structural components and accessories, using hand or power tools. </w:t>
      </w:r>
    </w:p>
    <w:p w:rsidR="00CE3FC9" w:rsidRDefault="00CE3FC9">
      <w:pPr>
        <w:numPr>
          <w:ilvl w:val="0"/>
          <w:numId w:val="1"/>
        </w:numPr>
        <w:rPr>
          <w:rFonts w:ascii="Trebuchet MS" w:eastAsia="Trebuchet MS" w:hAnsi="Trebuchet MS" w:cs="Trebuchet MS"/>
        </w:rPr>
      </w:pPr>
      <w:r>
        <w:rPr>
          <w:rFonts w:ascii="Trebuchet MS" w:eastAsia="Trebuchet MS" w:hAnsi="Trebuchet MS" w:cs="Trebuchet MS"/>
        </w:rPr>
        <w:t xml:space="preserve">Install and align repaired or replacement parts for subsequent riveting or welding, using clamps and wrenches. </w:t>
      </w:r>
    </w:p>
    <w:p w:rsidR="00CE3FC9" w:rsidRDefault="00CE3FC9">
      <w:pPr>
        <w:numPr>
          <w:ilvl w:val="0"/>
          <w:numId w:val="1"/>
        </w:numPr>
        <w:rPr>
          <w:rFonts w:ascii="Trebuchet MS" w:eastAsia="Trebuchet MS" w:hAnsi="Trebuchet MS" w:cs="Trebuchet MS"/>
        </w:rPr>
      </w:pPr>
      <w:r>
        <w:rPr>
          <w:rFonts w:ascii="Trebuchet MS" w:eastAsia="Trebuchet MS" w:hAnsi="Trebuchet MS" w:cs="Trebuchet MS"/>
        </w:rPr>
        <w:t xml:space="preserve">Locate and mark dimensions and reference lines on defective or replacement parts, using templates, scribes, compasses, and steel rules. </w:t>
      </w:r>
    </w:p>
    <w:p w:rsidR="00CE3FC9" w:rsidRDefault="00CE3FC9">
      <w:pPr>
        <w:numPr>
          <w:ilvl w:val="0"/>
          <w:numId w:val="1"/>
        </w:numPr>
        <w:rPr>
          <w:rFonts w:ascii="Trebuchet MS" w:eastAsia="Trebuchet MS" w:hAnsi="Trebuchet MS" w:cs="Trebuchet MS"/>
        </w:rPr>
      </w:pPr>
      <w:r>
        <w:rPr>
          <w:rFonts w:ascii="Trebuchet MS" w:eastAsia="Trebuchet MS" w:hAnsi="Trebuchet MS" w:cs="Trebuchet MS"/>
        </w:rPr>
        <w:t>Inventory and requisition or order supplies, parts, materials, and equipment</w:t>
      </w:r>
      <w:r w:rsidR="00E8598B">
        <w:rPr>
          <w:rFonts w:ascii="Trebuchet MS" w:eastAsia="Trebuchet MS" w:hAnsi="Trebuchet MS" w:cs="Trebuchet MS"/>
        </w:rPr>
        <w:t>, as needed</w:t>
      </w:r>
      <w:r>
        <w:rPr>
          <w:rFonts w:ascii="Trebuchet MS" w:eastAsia="Trebuchet MS" w:hAnsi="Trebuchet MS" w:cs="Trebuchet MS"/>
        </w:rPr>
        <w:t xml:space="preserve">. </w:t>
      </w:r>
    </w:p>
    <w:p w:rsidR="00CE3FC9" w:rsidRDefault="00CE3FC9">
      <w:pPr>
        <w:numPr>
          <w:ilvl w:val="0"/>
          <w:numId w:val="1"/>
        </w:numPr>
        <w:rPr>
          <w:rFonts w:ascii="Trebuchet MS" w:eastAsia="Trebuchet MS" w:hAnsi="Trebuchet MS" w:cs="Trebuchet MS"/>
        </w:rPr>
      </w:pPr>
      <w:r>
        <w:rPr>
          <w:rFonts w:ascii="Trebuchet MS" w:eastAsia="Trebuchet MS" w:hAnsi="Trebuchet MS" w:cs="Trebuchet MS"/>
        </w:rPr>
        <w:t xml:space="preserve">Remove or cut out defective parts or drill holes to gain access to internal defects or damage, using drills and punches. </w:t>
      </w:r>
    </w:p>
    <w:p w:rsidR="00CE3FC9" w:rsidRDefault="00CE3FC9">
      <w:pPr>
        <w:pBdr>
          <w:bottom w:val="none" w:sz="0" w:space="3" w:color="auto"/>
        </w:pBdr>
        <w:rPr>
          <w:rFonts w:ascii="Trebuchet MS" w:eastAsia="Trebuchet MS" w:hAnsi="Trebuchet MS" w:cs="Trebuchet MS"/>
        </w:rPr>
      </w:pPr>
      <w:r>
        <w:rPr>
          <w:rFonts w:ascii="Trebuchet MS" w:eastAsia="Trebuchet MS" w:hAnsi="Trebuchet MS" w:cs="Trebuchet MS"/>
          <w:b/>
        </w:rPr>
        <w:br/>
        <w:t xml:space="preserve">POSITION QUALIFICATIONS </w:t>
      </w:r>
    </w:p>
    <w:p w:rsidR="00CE3FC9" w:rsidRDefault="00CE3FC9">
      <w:pPr>
        <w:pBdr>
          <w:left w:val="none" w:sz="0" w:space="15" w:color="auto"/>
          <w:bottom w:val="none" w:sz="0" w:space="2" w:color="auto"/>
        </w:pBdr>
      </w:pPr>
      <w:r>
        <w:rPr>
          <w:rFonts w:ascii="Trebuchet MS" w:eastAsia="Trebuchet MS" w:hAnsi="Trebuchet MS" w:cs="Trebuchet MS"/>
          <w:b/>
        </w:rPr>
        <w:t xml:space="preserve">Competency Statement(s) </w:t>
      </w:r>
    </w:p>
    <w:p w:rsidR="008E7B3F" w:rsidRPr="008E7B3F" w:rsidRDefault="008E7B3F" w:rsidP="008E7B3F">
      <w:pPr>
        <w:numPr>
          <w:ilvl w:val="0"/>
          <w:numId w:val="2"/>
        </w:numPr>
      </w:pPr>
      <w:r>
        <w:rPr>
          <w:rFonts w:ascii="Trebuchet MS" w:eastAsia="Trebuchet MS" w:hAnsi="Trebuchet MS" w:cs="Trebuchet MS"/>
        </w:rPr>
        <w:t>Analytical Skills - Ability to use thinking and reasoning to solve a problem.</w:t>
      </w:r>
    </w:p>
    <w:p w:rsidR="008E7B3F" w:rsidRDefault="008E7B3F" w:rsidP="008E7B3F">
      <w:pPr>
        <w:numPr>
          <w:ilvl w:val="0"/>
          <w:numId w:val="2"/>
        </w:numPr>
      </w:pPr>
      <w:r>
        <w:rPr>
          <w:rFonts w:ascii="Trebuchet MS" w:eastAsia="Trebuchet MS" w:hAnsi="Trebuchet MS" w:cs="Trebuchet MS"/>
        </w:rPr>
        <w:t>Accountability- Ability to accept responsibility and account for his/her actions</w:t>
      </w:r>
    </w:p>
    <w:p w:rsidR="008E7B3F" w:rsidRDefault="008E7B3F" w:rsidP="008E7B3F">
      <w:pPr>
        <w:numPr>
          <w:ilvl w:val="0"/>
          <w:numId w:val="2"/>
        </w:numPr>
        <w:rPr>
          <w:rFonts w:ascii="Trebuchet MS" w:eastAsia="Trebuchet MS" w:hAnsi="Trebuchet MS" w:cs="Trebuchet MS"/>
        </w:rPr>
      </w:pPr>
      <w:r>
        <w:rPr>
          <w:rFonts w:ascii="Trebuchet MS" w:eastAsia="Trebuchet MS" w:hAnsi="Trebuchet MS" w:cs="Trebuchet MS"/>
        </w:rPr>
        <w:t>Decision Making - Ability to make critical decisions while following company procedures.</w:t>
      </w:r>
    </w:p>
    <w:p w:rsidR="008E7B3F" w:rsidRDefault="008E7B3F" w:rsidP="008E7B3F">
      <w:pPr>
        <w:numPr>
          <w:ilvl w:val="0"/>
          <w:numId w:val="2"/>
        </w:numPr>
        <w:rPr>
          <w:rFonts w:ascii="Trebuchet MS" w:eastAsia="Trebuchet MS" w:hAnsi="Trebuchet MS" w:cs="Trebuchet MS"/>
        </w:rPr>
      </w:pPr>
      <w:r>
        <w:rPr>
          <w:rFonts w:ascii="Trebuchet MS" w:eastAsia="Trebuchet MS" w:hAnsi="Trebuchet MS" w:cs="Trebuchet MS"/>
        </w:rPr>
        <w:lastRenderedPageBreak/>
        <w:t>Creative - Ability to think in such a way as to produce a new concept or idea.</w:t>
      </w:r>
    </w:p>
    <w:p w:rsidR="008E7B3F" w:rsidRPr="008E7B3F" w:rsidRDefault="008E7B3F" w:rsidP="008E7B3F">
      <w:pPr>
        <w:numPr>
          <w:ilvl w:val="0"/>
          <w:numId w:val="2"/>
        </w:numPr>
        <w:rPr>
          <w:rFonts w:ascii="Trebuchet MS" w:eastAsia="Trebuchet MS" w:hAnsi="Trebuchet MS" w:cs="Trebuchet MS"/>
        </w:rPr>
      </w:pPr>
      <w:r>
        <w:rPr>
          <w:rFonts w:ascii="Trebuchet MS" w:eastAsia="Trebuchet MS" w:hAnsi="Trebuchet MS" w:cs="Trebuchet MS"/>
        </w:rPr>
        <w:t>Communication- Oral/Written- Ability to communicate effectively  with others using spoken word and/or in writing clearly and concisely</w:t>
      </w:r>
    </w:p>
    <w:p w:rsidR="008E7B3F" w:rsidRDefault="008E7B3F" w:rsidP="008E7B3F">
      <w:pPr>
        <w:numPr>
          <w:ilvl w:val="0"/>
          <w:numId w:val="2"/>
        </w:numPr>
        <w:rPr>
          <w:rFonts w:ascii="Trebuchet MS" w:eastAsia="Trebuchet MS" w:hAnsi="Trebuchet MS" w:cs="Trebuchet MS"/>
        </w:rPr>
      </w:pPr>
      <w:r>
        <w:rPr>
          <w:rFonts w:ascii="Trebuchet MS" w:eastAsia="Trebuchet MS" w:hAnsi="Trebuchet MS" w:cs="Trebuchet MS"/>
        </w:rPr>
        <w:t>Applied Learning - Ability to participate in needed learning activities in a way that makes the most of the learning experience.</w:t>
      </w:r>
    </w:p>
    <w:p w:rsidR="008E7B3F" w:rsidRDefault="008E7B3F" w:rsidP="008E7B3F">
      <w:pPr>
        <w:numPr>
          <w:ilvl w:val="0"/>
          <w:numId w:val="2"/>
        </w:numPr>
        <w:rPr>
          <w:rFonts w:ascii="Trebuchet MS" w:eastAsia="Trebuchet MS" w:hAnsi="Trebuchet MS" w:cs="Trebuchet MS"/>
        </w:rPr>
      </w:pPr>
      <w:r>
        <w:rPr>
          <w:rFonts w:ascii="Trebuchet MS" w:eastAsia="Trebuchet MS" w:hAnsi="Trebuchet MS" w:cs="Trebuchet MS"/>
        </w:rPr>
        <w:t>Detail Oriented - Ability to pay attention to the minute details of a project or task.</w:t>
      </w:r>
    </w:p>
    <w:p w:rsidR="008E7B3F" w:rsidRDefault="008E7B3F" w:rsidP="008E7B3F">
      <w:pPr>
        <w:numPr>
          <w:ilvl w:val="0"/>
          <w:numId w:val="2"/>
        </w:numPr>
        <w:rPr>
          <w:rFonts w:ascii="Trebuchet MS" w:eastAsia="Trebuchet MS" w:hAnsi="Trebuchet MS" w:cs="Trebuchet MS"/>
        </w:rPr>
      </w:pPr>
      <w:r>
        <w:rPr>
          <w:rFonts w:ascii="Trebuchet MS" w:eastAsia="Trebuchet MS" w:hAnsi="Trebuchet MS" w:cs="Trebuchet MS"/>
        </w:rPr>
        <w:t>Initiative - Ability to make decisions or take actions to solve a problem or reach a goal.</w:t>
      </w:r>
    </w:p>
    <w:p w:rsidR="008E7B3F" w:rsidRDefault="008E7B3F" w:rsidP="008E7B3F">
      <w:pPr>
        <w:numPr>
          <w:ilvl w:val="0"/>
          <w:numId w:val="2"/>
        </w:numPr>
        <w:rPr>
          <w:rFonts w:ascii="Trebuchet MS" w:eastAsia="Trebuchet MS" w:hAnsi="Trebuchet MS" w:cs="Trebuchet MS"/>
        </w:rPr>
      </w:pPr>
      <w:r>
        <w:rPr>
          <w:rFonts w:ascii="Trebuchet MS" w:eastAsia="Trebuchet MS" w:hAnsi="Trebuchet MS" w:cs="Trebuchet MS"/>
        </w:rPr>
        <w:t>Problem Solving - Ability to find a solution for or to deal proactively with work-related problems.</w:t>
      </w:r>
    </w:p>
    <w:p w:rsidR="008E7B3F" w:rsidRDefault="008E7B3F" w:rsidP="008E7B3F">
      <w:pPr>
        <w:numPr>
          <w:ilvl w:val="0"/>
          <w:numId w:val="2"/>
        </w:numPr>
        <w:rPr>
          <w:rFonts w:ascii="Trebuchet MS" w:eastAsia="Trebuchet MS" w:hAnsi="Trebuchet MS" w:cs="Trebuchet MS"/>
        </w:rPr>
      </w:pPr>
      <w:r>
        <w:rPr>
          <w:rFonts w:ascii="Trebuchet MS" w:eastAsia="Trebuchet MS" w:hAnsi="Trebuchet MS" w:cs="Trebuchet MS"/>
        </w:rPr>
        <w:t>Time Management- Ability to utilize the available time to organize and complete work within given deadlines.</w:t>
      </w:r>
    </w:p>
    <w:p w:rsidR="008E7B3F" w:rsidRDefault="008E7B3F" w:rsidP="008E7B3F">
      <w:pPr>
        <w:numPr>
          <w:ilvl w:val="0"/>
          <w:numId w:val="2"/>
        </w:numPr>
        <w:rPr>
          <w:rFonts w:ascii="Trebuchet MS" w:eastAsia="Trebuchet MS" w:hAnsi="Trebuchet MS" w:cs="Trebuchet MS"/>
        </w:rPr>
      </w:pPr>
      <w:r>
        <w:rPr>
          <w:rFonts w:ascii="Trebuchet MS" w:eastAsia="Trebuchet MS" w:hAnsi="Trebuchet MS" w:cs="Trebuchet MS"/>
        </w:rPr>
        <w:t>Organized - Possessing the trait of being organized or following a systematic method of performing a task.</w:t>
      </w:r>
    </w:p>
    <w:p w:rsidR="008E7B3F" w:rsidRDefault="008E7B3F" w:rsidP="008E7B3F">
      <w:pPr>
        <w:numPr>
          <w:ilvl w:val="0"/>
          <w:numId w:val="2"/>
        </w:numPr>
        <w:rPr>
          <w:rFonts w:ascii="Trebuchet MS" w:eastAsia="Trebuchet MS" w:hAnsi="Trebuchet MS" w:cs="Trebuchet MS"/>
        </w:rPr>
      </w:pPr>
      <w:r>
        <w:rPr>
          <w:rFonts w:ascii="Trebuchet MS" w:eastAsia="Trebuchet MS" w:hAnsi="Trebuchet MS" w:cs="Trebuchet MS"/>
        </w:rPr>
        <w:t>Safety Awareness- Ability to identify and correct conditions that affect employee safety</w:t>
      </w:r>
    </w:p>
    <w:p w:rsidR="008E7B3F" w:rsidRDefault="008E7B3F" w:rsidP="008E7B3F">
      <w:pPr>
        <w:numPr>
          <w:ilvl w:val="0"/>
          <w:numId w:val="2"/>
        </w:numPr>
        <w:rPr>
          <w:rFonts w:ascii="Trebuchet MS" w:eastAsia="Trebuchet MS" w:hAnsi="Trebuchet MS" w:cs="Trebuchet MS"/>
        </w:rPr>
      </w:pPr>
      <w:r>
        <w:rPr>
          <w:rFonts w:ascii="Trebuchet MS" w:eastAsia="Trebuchet MS" w:hAnsi="Trebuchet MS" w:cs="Trebuchet MS"/>
        </w:rPr>
        <w:t xml:space="preserve">Working </w:t>
      </w:r>
      <w:r w:rsidR="001F01E2">
        <w:rPr>
          <w:rFonts w:ascii="Trebuchet MS" w:eastAsia="Trebuchet MS" w:hAnsi="Trebuchet MS" w:cs="Trebuchet MS"/>
        </w:rPr>
        <w:t>under</w:t>
      </w:r>
      <w:r>
        <w:rPr>
          <w:rFonts w:ascii="Trebuchet MS" w:eastAsia="Trebuchet MS" w:hAnsi="Trebuchet MS" w:cs="Trebuchet MS"/>
        </w:rPr>
        <w:t xml:space="preserve"> Pressure- Ability to complete assigned tasks under high intensity situations.</w:t>
      </w:r>
    </w:p>
    <w:p w:rsidR="00CE3FC9" w:rsidRDefault="00CE3FC9">
      <w:pPr>
        <w:pBdr>
          <w:bottom w:val="none" w:sz="0" w:space="3" w:color="auto"/>
        </w:pBdr>
        <w:rPr>
          <w:rFonts w:ascii="Trebuchet MS" w:eastAsia="Trebuchet MS" w:hAnsi="Trebuchet MS" w:cs="Trebuchet MS"/>
        </w:rPr>
      </w:pPr>
      <w:r>
        <w:rPr>
          <w:rFonts w:ascii="Trebuchet MS" w:eastAsia="Trebuchet MS" w:hAnsi="Trebuchet MS" w:cs="Trebuchet MS"/>
          <w:b/>
        </w:rPr>
        <w:br/>
        <w:t xml:space="preserve">SKILLS &amp; ABILITIES </w:t>
      </w:r>
    </w:p>
    <w:p w:rsidR="00CE3FC9" w:rsidRDefault="00140715" w:rsidP="008E7B3F">
      <w:pPr>
        <w:pBdr>
          <w:top w:val="none" w:sz="0" w:space="7" w:color="auto"/>
          <w:left w:val="none" w:sz="0" w:space="15" w:color="auto"/>
        </w:pBdr>
      </w:pPr>
      <w:r>
        <w:rPr>
          <w:rFonts w:ascii="Trebuchet MS" w:eastAsia="Trebuchet MS" w:hAnsi="Trebuchet MS" w:cs="Trebuchet MS"/>
          <w:b/>
        </w:rPr>
        <w:t>Education:</w:t>
      </w:r>
      <w:r w:rsidR="00CE3FC9">
        <w:rPr>
          <w:rFonts w:ascii="Trebuchet MS" w:eastAsia="Trebuchet MS" w:hAnsi="Trebuchet MS" w:cs="Trebuchet MS"/>
          <w:b/>
        </w:rPr>
        <w:t xml:space="preserve"> </w:t>
      </w:r>
      <w:r w:rsidR="00CE3FC9">
        <w:rPr>
          <w:rFonts w:ascii="Trebuchet MS" w:eastAsia="Trebuchet MS" w:hAnsi="Trebuchet MS" w:cs="Trebuchet MS"/>
        </w:rPr>
        <w:t>High School Graduate or General Education Degree (GED)</w:t>
      </w:r>
    </w:p>
    <w:p w:rsidR="008E7B3F" w:rsidRDefault="00140715" w:rsidP="008E7B3F">
      <w:pPr>
        <w:pBdr>
          <w:top w:val="none" w:sz="0" w:space="2" w:color="auto"/>
          <w:left w:val="none" w:sz="0" w:space="15" w:color="auto"/>
        </w:pBdr>
      </w:pPr>
      <w:r>
        <w:rPr>
          <w:rFonts w:ascii="Trebuchet MS" w:eastAsia="Trebuchet MS" w:hAnsi="Trebuchet MS" w:cs="Trebuchet MS"/>
          <w:b/>
        </w:rPr>
        <w:t>Experience:</w:t>
      </w:r>
      <w:r w:rsidR="00CE3FC9">
        <w:rPr>
          <w:rFonts w:ascii="Trebuchet MS" w:eastAsia="Trebuchet MS" w:hAnsi="Trebuchet MS" w:cs="Trebuchet MS"/>
          <w:b/>
        </w:rPr>
        <w:t xml:space="preserve"> </w:t>
      </w:r>
      <w:r w:rsidR="00EA5B66">
        <w:rPr>
          <w:rFonts w:ascii="Trebuchet MS" w:eastAsia="Trebuchet MS" w:hAnsi="Trebuchet MS" w:cs="Trebuchet MS"/>
        </w:rPr>
        <w:t>F</w:t>
      </w:r>
      <w:r w:rsidR="00182F3D">
        <w:rPr>
          <w:rFonts w:ascii="Trebuchet MS" w:eastAsia="Trebuchet MS" w:hAnsi="Trebuchet MS" w:cs="Trebuchet MS"/>
        </w:rPr>
        <w:t>ive</w:t>
      </w:r>
      <w:r w:rsidR="00CA6636">
        <w:rPr>
          <w:rFonts w:ascii="Trebuchet MS" w:eastAsia="Trebuchet MS" w:hAnsi="Trebuchet MS" w:cs="Trebuchet MS"/>
        </w:rPr>
        <w:t xml:space="preserve"> </w:t>
      </w:r>
      <w:r w:rsidR="00EA5B66">
        <w:rPr>
          <w:rFonts w:ascii="Trebuchet MS" w:eastAsia="Trebuchet MS" w:hAnsi="Trebuchet MS" w:cs="Trebuchet MS"/>
        </w:rPr>
        <w:t xml:space="preserve">to seven </w:t>
      </w:r>
      <w:r w:rsidR="00CE3FC9">
        <w:rPr>
          <w:rFonts w:ascii="Trebuchet MS" w:eastAsia="Trebuchet MS" w:hAnsi="Trebuchet MS" w:cs="Trebuchet MS"/>
        </w:rPr>
        <w:t xml:space="preserve">years related experience </w:t>
      </w:r>
    </w:p>
    <w:p w:rsidR="002434D4" w:rsidRDefault="00CE3FC9" w:rsidP="002434D4">
      <w:pPr>
        <w:pBdr>
          <w:top w:val="none" w:sz="0" w:space="2" w:color="auto"/>
          <w:left w:val="none" w:sz="0" w:space="15" w:color="auto"/>
        </w:pBdr>
        <w:rPr>
          <w:rFonts w:ascii="Trebuchet MS" w:eastAsia="Trebuchet MS" w:hAnsi="Trebuchet MS" w:cs="Trebuchet MS"/>
        </w:rPr>
      </w:pPr>
      <w:r>
        <w:rPr>
          <w:rFonts w:ascii="Trebuchet MS" w:eastAsia="Trebuchet MS" w:hAnsi="Trebuchet MS" w:cs="Trebuchet MS"/>
          <w:b/>
        </w:rPr>
        <w:t>Computer Skills</w:t>
      </w:r>
      <w:r w:rsidR="001A2792">
        <w:rPr>
          <w:rFonts w:ascii="Trebuchet MS" w:eastAsia="Trebuchet MS" w:hAnsi="Trebuchet MS" w:cs="Trebuchet MS"/>
          <w:b/>
        </w:rPr>
        <w:t>:</w:t>
      </w:r>
      <w:r w:rsidR="001A2792" w:rsidRPr="001A2792">
        <w:rPr>
          <w:rFonts w:ascii="Trebuchet MS" w:eastAsia="Trebuchet MS" w:hAnsi="Trebuchet MS" w:cs="Trebuchet MS"/>
        </w:rPr>
        <w:t xml:space="preserve"> </w:t>
      </w:r>
      <w:r w:rsidR="008E7B3F">
        <w:rPr>
          <w:rFonts w:ascii="Trebuchet MS" w:eastAsia="Trebuchet MS" w:hAnsi="Trebuchet MS" w:cs="Trebuchet MS"/>
        </w:rPr>
        <w:t>P</w:t>
      </w:r>
      <w:r w:rsidR="001A2792">
        <w:rPr>
          <w:rFonts w:ascii="Trebuchet MS" w:eastAsia="Trebuchet MS" w:hAnsi="Trebuchet MS" w:cs="Trebuchet MS"/>
        </w:rPr>
        <w:t xml:space="preserve">roficient in Microsoft Office </w:t>
      </w:r>
    </w:p>
    <w:p w:rsidR="00CE3FC9" w:rsidRPr="002434D4" w:rsidRDefault="00CE3FC9" w:rsidP="002434D4">
      <w:pPr>
        <w:pBdr>
          <w:top w:val="none" w:sz="0" w:space="2" w:color="auto"/>
          <w:left w:val="none" w:sz="0" w:space="15" w:color="auto"/>
        </w:pBdr>
      </w:pPr>
      <w:r w:rsidRPr="002434D4">
        <w:rPr>
          <w:rFonts w:ascii="Trebuchet MS" w:eastAsia="Trebuchet MS" w:hAnsi="Trebuchet MS"/>
          <w:b/>
        </w:rPr>
        <w:t>Certificates &amp; Licenses</w:t>
      </w:r>
      <w:r w:rsidR="001A2792" w:rsidRPr="002434D4">
        <w:rPr>
          <w:rFonts w:ascii="Trebuchet MS" w:eastAsia="Trebuchet MS" w:hAnsi="Trebuchet MS"/>
          <w:b/>
        </w:rPr>
        <w:t xml:space="preserve">: </w:t>
      </w:r>
      <w:r w:rsidR="001A2792" w:rsidRPr="002434D4">
        <w:rPr>
          <w:rFonts w:ascii="Trebuchet MS" w:eastAsia="Trebuchet MS" w:hAnsi="Trebuchet MS"/>
        </w:rPr>
        <w:t>Industrial Maintenance Certification Preferred, Forklift</w:t>
      </w:r>
      <w:r w:rsidR="006F3CC3" w:rsidRPr="002434D4">
        <w:rPr>
          <w:rFonts w:ascii="Trebuchet MS" w:eastAsia="Trebuchet MS" w:hAnsi="Trebuchet MS"/>
        </w:rPr>
        <w:t>/Boom/Scissor</w:t>
      </w:r>
      <w:r w:rsidR="001A2792" w:rsidRPr="002434D4">
        <w:rPr>
          <w:rFonts w:ascii="Trebuchet MS" w:eastAsia="Trebuchet MS" w:hAnsi="Trebuchet MS"/>
        </w:rPr>
        <w:t xml:space="preserve"> License</w:t>
      </w:r>
      <w:r w:rsidRPr="002434D4">
        <w:rPr>
          <w:rFonts w:ascii="Trebuchet MS" w:eastAsia="Trebuchet MS" w:hAnsi="Trebuchet MS"/>
          <w:b/>
        </w:rPr>
        <w:t xml:space="preserve"> </w:t>
      </w:r>
    </w:p>
    <w:p w:rsidR="00CE3FC9" w:rsidRDefault="00CE3FC9">
      <w:pPr>
        <w:pBdr>
          <w:left w:val="none" w:sz="0" w:space="30" w:color="auto"/>
        </w:pBdr>
      </w:pPr>
    </w:p>
    <w:p w:rsidR="001F01E2" w:rsidRDefault="001F01E2">
      <w:pPr>
        <w:pBdr>
          <w:left w:val="none" w:sz="0" w:space="30" w:color="auto"/>
        </w:pBdr>
      </w:pPr>
      <w:r>
        <w:t xml:space="preserve">Please submit your resume to </w:t>
      </w:r>
      <w:r>
        <w:rPr>
          <w:rFonts w:eastAsiaTheme="minorEastAsia"/>
          <w:noProof/>
        </w:rPr>
        <w:t>kgallagher@plastikon.com</w:t>
      </w:r>
    </w:p>
    <w:p w:rsidR="00CE3FC9" w:rsidRDefault="00CE3FC9">
      <w:pPr>
        <w:pBdr>
          <w:bottom w:val="none" w:sz="0" w:space="3" w:color="auto"/>
        </w:pBdr>
        <w:rPr>
          <w:rFonts w:ascii="Trebuchet MS" w:eastAsia="Trebuchet MS" w:hAnsi="Trebuchet MS" w:cs="Trebuchet MS"/>
        </w:rPr>
      </w:pPr>
      <w:r>
        <w:rPr>
          <w:rFonts w:ascii="Trebuchet MS" w:eastAsia="Trebuchet MS" w:hAnsi="Trebuchet MS" w:cs="Trebuchet MS"/>
          <w:b/>
        </w:rPr>
        <w:br/>
      </w:r>
      <w:r w:rsidR="001F01E2">
        <w:rPr>
          <w:rFonts w:ascii="Trebuchet MS" w:eastAsia="Trebuchet MS" w:hAnsi="Trebuchet MS" w:cs="Trebuchet MS"/>
          <w:b/>
        </w:rPr>
        <w:t xml:space="preserve"> </w:t>
      </w:r>
      <w:r>
        <w:rPr>
          <w:rFonts w:ascii="Trebuchet MS" w:eastAsia="Trebuchet MS" w:hAnsi="Trebuchet MS" w:cs="Trebuchet MS"/>
          <w:b/>
        </w:rPr>
        <w:t xml:space="preserve"> </w:t>
      </w:r>
    </w:p>
    <w:p w:rsidR="0028555C" w:rsidRDefault="001F01E2" w:rsidP="0028555C">
      <w:pPr>
        <w:spacing w:after="100" w:afterAutospacing="1"/>
        <w:rPr>
          <w:rFonts w:ascii="Trebuchet MS" w:eastAsia="Trebuchet MS" w:hAnsi="Trebuchet MS" w:cs="Trebuchet MS"/>
        </w:rPr>
      </w:pPr>
      <w:r>
        <w:rPr>
          <w:rFonts w:ascii="Trebuchet MS" w:eastAsia="Trebuchet MS" w:hAnsi="Trebuchet MS" w:cs="Trebuchet MS"/>
          <w:b/>
        </w:rPr>
        <w:t xml:space="preserve"> </w:t>
      </w:r>
    </w:p>
    <w:p w:rsidR="00CE3FC9" w:rsidRDefault="00CE3FC9"/>
    <w:p w:rsidR="00BB1626" w:rsidRDefault="001F01E2">
      <w:r>
        <w:rPr>
          <w:rFonts w:ascii="Trebuchet MS" w:eastAsia="Trebuchet MS" w:hAnsi="Trebuchet MS" w:cs="Trebuchet MS"/>
        </w:rPr>
        <w:t xml:space="preserve"> </w:t>
      </w:r>
    </w:p>
    <w:p w:rsidR="00CE3FC9" w:rsidRDefault="001F01E2">
      <w:pPr>
        <w:spacing w:after="280" w:afterAutospacing="1"/>
      </w:pPr>
      <w:r>
        <w:rPr>
          <w:rFonts w:ascii="Trebuchet MS" w:eastAsia="Trebuchet MS" w:hAnsi="Trebuchet MS" w:cs="Trebuchet MS"/>
        </w:rPr>
        <w:t xml:space="preserve"> </w:t>
      </w:r>
    </w:p>
    <w:p w:rsidR="00CE3FC9" w:rsidRDefault="00CE3FC9">
      <w:pPr>
        <w:spacing w:after="280" w:afterAutospacing="1"/>
        <w:rPr>
          <w:sz w:val="20"/>
        </w:rPr>
      </w:pPr>
    </w:p>
    <w:sectPr w:rsidR="00CE3FC9" w:rsidSect="009247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A9A" w:rsidRDefault="00174A9A" w:rsidP="00E8598B">
      <w:r>
        <w:separator/>
      </w:r>
    </w:p>
  </w:endnote>
  <w:endnote w:type="continuationSeparator" w:id="0">
    <w:p w:rsidR="00174A9A" w:rsidRDefault="00174A9A" w:rsidP="00E8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A9A" w:rsidRDefault="00174A9A" w:rsidP="00E8598B">
      <w:r>
        <w:separator/>
      </w:r>
    </w:p>
  </w:footnote>
  <w:footnote w:type="continuationSeparator" w:id="0">
    <w:p w:rsidR="00174A9A" w:rsidRDefault="00174A9A" w:rsidP="00E85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EA94ED62">
      <w:start w:val="1"/>
      <w:numFmt w:val="bullet"/>
      <w:lvlText w:val=""/>
      <w:lvlJc w:val="left"/>
      <w:pPr>
        <w:tabs>
          <w:tab w:val="num" w:pos="720"/>
        </w:tabs>
        <w:ind w:left="720" w:hanging="360"/>
      </w:pPr>
      <w:rPr>
        <w:rFonts w:ascii="Symbol" w:hAnsi="Symbol"/>
      </w:rPr>
    </w:lvl>
    <w:lvl w:ilvl="1" w:tplc="58201576">
      <w:start w:val="1"/>
      <w:numFmt w:val="bullet"/>
      <w:lvlText w:val="o"/>
      <w:lvlJc w:val="left"/>
      <w:pPr>
        <w:tabs>
          <w:tab w:val="num" w:pos="1440"/>
        </w:tabs>
        <w:ind w:left="1440" w:hanging="360"/>
      </w:pPr>
      <w:rPr>
        <w:rFonts w:ascii="Courier New" w:hAnsi="Courier New"/>
      </w:rPr>
    </w:lvl>
    <w:lvl w:ilvl="2" w:tplc="98E65154">
      <w:start w:val="1"/>
      <w:numFmt w:val="bullet"/>
      <w:lvlText w:val=""/>
      <w:lvlJc w:val="left"/>
      <w:pPr>
        <w:tabs>
          <w:tab w:val="num" w:pos="2160"/>
        </w:tabs>
        <w:ind w:left="2160" w:hanging="360"/>
      </w:pPr>
      <w:rPr>
        <w:rFonts w:ascii="Wingdings" w:hAnsi="Wingdings"/>
      </w:rPr>
    </w:lvl>
    <w:lvl w:ilvl="3" w:tplc="97E6DB14">
      <w:start w:val="1"/>
      <w:numFmt w:val="bullet"/>
      <w:lvlText w:val=""/>
      <w:lvlJc w:val="left"/>
      <w:pPr>
        <w:tabs>
          <w:tab w:val="num" w:pos="2880"/>
        </w:tabs>
        <w:ind w:left="2880" w:hanging="360"/>
      </w:pPr>
      <w:rPr>
        <w:rFonts w:ascii="Symbol" w:hAnsi="Symbol"/>
      </w:rPr>
    </w:lvl>
    <w:lvl w:ilvl="4" w:tplc="29CC001A">
      <w:start w:val="1"/>
      <w:numFmt w:val="bullet"/>
      <w:lvlText w:val="o"/>
      <w:lvlJc w:val="left"/>
      <w:pPr>
        <w:tabs>
          <w:tab w:val="num" w:pos="3600"/>
        </w:tabs>
        <w:ind w:left="3600" w:hanging="360"/>
      </w:pPr>
      <w:rPr>
        <w:rFonts w:ascii="Courier New" w:hAnsi="Courier New"/>
      </w:rPr>
    </w:lvl>
    <w:lvl w:ilvl="5" w:tplc="571E99D4">
      <w:start w:val="1"/>
      <w:numFmt w:val="bullet"/>
      <w:lvlText w:val=""/>
      <w:lvlJc w:val="left"/>
      <w:pPr>
        <w:tabs>
          <w:tab w:val="num" w:pos="4320"/>
        </w:tabs>
        <w:ind w:left="4320" w:hanging="360"/>
      </w:pPr>
      <w:rPr>
        <w:rFonts w:ascii="Wingdings" w:hAnsi="Wingdings"/>
      </w:rPr>
    </w:lvl>
    <w:lvl w:ilvl="6" w:tplc="F8A6C0D6">
      <w:start w:val="1"/>
      <w:numFmt w:val="bullet"/>
      <w:lvlText w:val=""/>
      <w:lvlJc w:val="left"/>
      <w:pPr>
        <w:tabs>
          <w:tab w:val="num" w:pos="5040"/>
        </w:tabs>
        <w:ind w:left="5040" w:hanging="360"/>
      </w:pPr>
      <w:rPr>
        <w:rFonts w:ascii="Symbol" w:hAnsi="Symbol"/>
      </w:rPr>
    </w:lvl>
    <w:lvl w:ilvl="7" w:tplc="849E0F34">
      <w:start w:val="1"/>
      <w:numFmt w:val="bullet"/>
      <w:lvlText w:val="o"/>
      <w:lvlJc w:val="left"/>
      <w:pPr>
        <w:tabs>
          <w:tab w:val="num" w:pos="5760"/>
        </w:tabs>
        <w:ind w:left="5760" w:hanging="360"/>
      </w:pPr>
      <w:rPr>
        <w:rFonts w:ascii="Courier New" w:hAnsi="Courier New"/>
      </w:rPr>
    </w:lvl>
    <w:lvl w:ilvl="8" w:tplc="864A595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22010DE">
      <w:start w:val="1"/>
      <w:numFmt w:val="bullet"/>
      <w:lvlText w:val=""/>
      <w:lvlJc w:val="left"/>
      <w:pPr>
        <w:tabs>
          <w:tab w:val="num" w:pos="720"/>
        </w:tabs>
        <w:ind w:left="720" w:hanging="360"/>
      </w:pPr>
      <w:rPr>
        <w:rFonts w:ascii="Symbol" w:hAnsi="Symbol"/>
      </w:rPr>
    </w:lvl>
    <w:lvl w:ilvl="1" w:tplc="631A42FE">
      <w:start w:val="1"/>
      <w:numFmt w:val="bullet"/>
      <w:lvlText w:val="o"/>
      <w:lvlJc w:val="left"/>
      <w:pPr>
        <w:tabs>
          <w:tab w:val="num" w:pos="1440"/>
        </w:tabs>
        <w:ind w:left="1440" w:hanging="360"/>
      </w:pPr>
      <w:rPr>
        <w:rFonts w:ascii="Courier New" w:hAnsi="Courier New"/>
      </w:rPr>
    </w:lvl>
    <w:lvl w:ilvl="2" w:tplc="5AE438DC">
      <w:start w:val="1"/>
      <w:numFmt w:val="bullet"/>
      <w:lvlText w:val=""/>
      <w:lvlJc w:val="left"/>
      <w:pPr>
        <w:tabs>
          <w:tab w:val="num" w:pos="2160"/>
        </w:tabs>
        <w:ind w:left="2160" w:hanging="360"/>
      </w:pPr>
      <w:rPr>
        <w:rFonts w:ascii="Wingdings" w:hAnsi="Wingdings"/>
      </w:rPr>
    </w:lvl>
    <w:lvl w:ilvl="3" w:tplc="97C83A2C">
      <w:start w:val="1"/>
      <w:numFmt w:val="bullet"/>
      <w:lvlText w:val=""/>
      <w:lvlJc w:val="left"/>
      <w:pPr>
        <w:tabs>
          <w:tab w:val="num" w:pos="2880"/>
        </w:tabs>
        <w:ind w:left="2880" w:hanging="360"/>
      </w:pPr>
      <w:rPr>
        <w:rFonts w:ascii="Symbol" w:hAnsi="Symbol"/>
      </w:rPr>
    </w:lvl>
    <w:lvl w:ilvl="4" w:tplc="0D12C6AE">
      <w:start w:val="1"/>
      <w:numFmt w:val="bullet"/>
      <w:lvlText w:val="o"/>
      <w:lvlJc w:val="left"/>
      <w:pPr>
        <w:tabs>
          <w:tab w:val="num" w:pos="3600"/>
        </w:tabs>
        <w:ind w:left="3600" w:hanging="360"/>
      </w:pPr>
      <w:rPr>
        <w:rFonts w:ascii="Courier New" w:hAnsi="Courier New"/>
      </w:rPr>
    </w:lvl>
    <w:lvl w:ilvl="5" w:tplc="AA46ABD6">
      <w:start w:val="1"/>
      <w:numFmt w:val="bullet"/>
      <w:lvlText w:val=""/>
      <w:lvlJc w:val="left"/>
      <w:pPr>
        <w:tabs>
          <w:tab w:val="num" w:pos="4320"/>
        </w:tabs>
        <w:ind w:left="4320" w:hanging="360"/>
      </w:pPr>
      <w:rPr>
        <w:rFonts w:ascii="Wingdings" w:hAnsi="Wingdings"/>
      </w:rPr>
    </w:lvl>
    <w:lvl w:ilvl="6" w:tplc="BCC460C4">
      <w:start w:val="1"/>
      <w:numFmt w:val="bullet"/>
      <w:lvlText w:val=""/>
      <w:lvlJc w:val="left"/>
      <w:pPr>
        <w:tabs>
          <w:tab w:val="num" w:pos="5040"/>
        </w:tabs>
        <w:ind w:left="5040" w:hanging="360"/>
      </w:pPr>
      <w:rPr>
        <w:rFonts w:ascii="Symbol" w:hAnsi="Symbol"/>
      </w:rPr>
    </w:lvl>
    <w:lvl w:ilvl="7" w:tplc="AEC40B1A">
      <w:start w:val="1"/>
      <w:numFmt w:val="bullet"/>
      <w:lvlText w:val="o"/>
      <w:lvlJc w:val="left"/>
      <w:pPr>
        <w:tabs>
          <w:tab w:val="num" w:pos="5760"/>
        </w:tabs>
        <w:ind w:left="5760" w:hanging="360"/>
      </w:pPr>
      <w:rPr>
        <w:rFonts w:ascii="Courier New" w:hAnsi="Courier New"/>
      </w:rPr>
    </w:lvl>
    <w:lvl w:ilvl="8" w:tplc="52B67F7E">
      <w:start w:val="1"/>
      <w:numFmt w:val="bullet"/>
      <w:lvlText w:val=""/>
      <w:lvlJc w:val="left"/>
      <w:pPr>
        <w:tabs>
          <w:tab w:val="num" w:pos="6480"/>
        </w:tabs>
        <w:ind w:left="6480" w:hanging="360"/>
      </w:pPr>
      <w:rPr>
        <w:rFonts w:ascii="Wingdings" w:hAnsi="Wingdings"/>
      </w:rPr>
    </w:lvl>
  </w:abstractNum>
  <w:abstractNum w:abstractNumId="2" w15:restartNumberingAfterBreak="0">
    <w:nsid w:val="68E562AF"/>
    <w:multiLevelType w:val="hybridMultilevel"/>
    <w:tmpl w:val="282A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1NzMyMDM0NjEyMLZU0lEKTi0uzszPAykwrAUAahDbYSwAAAA="/>
  </w:docVars>
  <w:rsids>
    <w:rsidRoot w:val="00750CB3"/>
    <w:rsid w:val="00140715"/>
    <w:rsid w:val="00174A9A"/>
    <w:rsid w:val="00182F3D"/>
    <w:rsid w:val="001A2792"/>
    <w:rsid w:val="001F01E2"/>
    <w:rsid w:val="002434D4"/>
    <w:rsid w:val="0028555C"/>
    <w:rsid w:val="003B46A6"/>
    <w:rsid w:val="0058116B"/>
    <w:rsid w:val="006C7825"/>
    <w:rsid w:val="006F3CC3"/>
    <w:rsid w:val="00750CB3"/>
    <w:rsid w:val="007775AF"/>
    <w:rsid w:val="008E7B3F"/>
    <w:rsid w:val="00924783"/>
    <w:rsid w:val="00A76EB1"/>
    <w:rsid w:val="00B52898"/>
    <w:rsid w:val="00BB1626"/>
    <w:rsid w:val="00C40471"/>
    <w:rsid w:val="00CA6636"/>
    <w:rsid w:val="00CE3FC9"/>
    <w:rsid w:val="00D22205"/>
    <w:rsid w:val="00D7665C"/>
    <w:rsid w:val="00E8598B"/>
    <w:rsid w:val="00EA5B66"/>
    <w:rsid w:val="00EC1E5B"/>
    <w:rsid w:val="00FC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61042D-C6F9-4532-9942-A532690B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2">
    <w:name w:val="heading 2"/>
    <w:basedOn w:val="Normal"/>
    <w:next w:val="Normal"/>
    <w:link w:val="Heading2Char"/>
    <w:uiPriority w:val="99"/>
    <w:unhideWhenUsed/>
    <w:qFormat/>
    <w:rsid w:val="00FC61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98B"/>
    <w:pPr>
      <w:tabs>
        <w:tab w:val="center" w:pos="4680"/>
        <w:tab w:val="right" w:pos="9360"/>
      </w:tabs>
    </w:pPr>
  </w:style>
  <w:style w:type="character" w:customStyle="1" w:styleId="HeaderChar">
    <w:name w:val="Header Char"/>
    <w:basedOn w:val="DefaultParagraphFont"/>
    <w:link w:val="Header"/>
    <w:uiPriority w:val="99"/>
    <w:rsid w:val="00E8598B"/>
    <w:rPr>
      <w:sz w:val="24"/>
      <w:szCs w:val="24"/>
    </w:rPr>
  </w:style>
  <w:style w:type="paragraph" w:styleId="Footer">
    <w:name w:val="footer"/>
    <w:basedOn w:val="Normal"/>
    <w:link w:val="FooterChar"/>
    <w:uiPriority w:val="99"/>
    <w:unhideWhenUsed/>
    <w:rsid w:val="00E8598B"/>
    <w:pPr>
      <w:tabs>
        <w:tab w:val="center" w:pos="4680"/>
        <w:tab w:val="right" w:pos="9360"/>
      </w:tabs>
    </w:pPr>
  </w:style>
  <w:style w:type="character" w:customStyle="1" w:styleId="FooterChar">
    <w:name w:val="Footer Char"/>
    <w:basedOn w:val="DefaultParagraphFont"/>
    <w:link w:val="Footer"/>
    <w:uiPriority w:val="99"/>
    <w:rsid w:val="00E8598B"/>
    <w:rPr>
      <w:sz w:val="24"/>
      <w:szCs w:val="24"/>
    </w:rPr>
  </w:style>
  <w:style w:type="character" w:customStyle="1" w:styleId="Heading2Char">
    <w:name w:val="Heading 2 Char"/>
    <w:basedOn w:val="DefaultParagraphFont"/>
    <w:link w:val="Heading2"/>
    <w:uiPriority w:val="99"/>
    <w:rsid w:val="00FC61C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BuildJobReport</vt:lpstr>
    </vt:vector>
  </TitlesOfParts>
  <Company>Plastikon</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BuildJobReport</dc:title>
  <dc:creator>mfilburn</dc:creator>
  <cp:lastModifiedBy>Kevin Gallagher</cp:lastModifiedBy>
  <cp:revision>2</cp:revision>
  <cp:lastPrinted>2016-05-31T17:11:00Z</cp:lastPrinted>
  <dcterms:created xsi:type="dcterms:W3CDTF">2016-09-05T19:16:00Z</dcterms:created>
  <dcterms:modified xsi:type="dcterms:W3CDTF">2016-09-05T19:16:00Z</dcterms:modified>
</cp:coreProperties>
</file>