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lang w:val="en-CA"/>
        </w:rPr>
        <w:t>UCT</w:t>
      </w:r>
      <w:r>
        <w:rPr>
          <w:rFonts w:ascii="Fira Sans" w:hAnsi="Fira Sans"/>
          <w:color w:val="38353F"/>
          <w:sz w:val="27"/>
          <w:szCs w:val="27"/>
          <w:lang w:val="en-CA"/>
        </w:rPr>
        <w:t xml:space="preserve"> is looking for a Dynamic </w:t>
      </w:r>
      <w:r>
        <w:rPr>
          <w:rStyle w:val="Strong"/>
          <w:lang w:val="en-CA"/>
        </w:rPr>
        <w:t>CNC Lathe Machinist</w:t>
      </w:r>
      <w:r>
        <w:rPr>
          <w:rFonts w:ascii="Fira Sans" w:hAnsi="Fira Sans"/>
          <w:color w:val="38353F"/>
          <w:sz w:val="27"/>
          <w:szCs w:val="27"/>
          <w:lang w:val="en-CA"/>
        </w:rPr>
        <w:t xml:space="preserve"> who has extensive experience programing and up-dating programs; to join our team in </w:t>
      </w:r>
      <w:r>
        <w:rPr>
          <w:rStyle w:val="Strong"/>
          <w:lang w:val="en-CA"/>
        </w:rPr>
        <w:t>South San Francisco, CA</w:t>
      </w:r>
      <w:r>
        <w:rPr>
          <w:rFonts w:ascii="Fira Sans" w:hAnsi="Fira Sans"/>
          <w:color w:val="38353F"/>
          <w:sz w:val="27"/>
          <w:szCs w:val="27"/>
          <w:lang w:val="en-CA"/>
        </w:rPr>
        <w:t>!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u w:val="single"/>
          <w:lang w:val="en-CA"/>
        </w:rPr>
        <w:t>Essential Duties and Responsibilities:</w:t>
      </w:r>
    </w:p>
    <w:p w:rsidR="004974F7" w:rsidRDefault="004974F7" w:rsidP="004974F7">
      <w:pPr>
        <w:pStyle w:val="contentpanediv1"/>
        <w:numPr>
          <w:ilvl w:val="0"/>
          <w:numId w:val="1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Strong knowledge of machining procedures required,</w:t>
      </w:r>
    </w:p>
    <w:p w:rsidR="004974F7" w:rsidRDefault="004974F7" w:rsidP="004974F7">
      <w:pPr>
        <w:pStyle w:val="contentpanediv1"/>
        <w:numPr>
          <w:ilvl w:val="0"/>
          <w:numId w:val="1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Able to read and understand blueprints,</w:t>
      </w:r>
    </w:p>
    <w:p w:rsidR="004974F7" w:rsidRDefault="004974F7" w:rsidP="004974F7">
      <w:pPr>
        <w:pStyle w:val="contentpanediv1"/>
        <w:numPr>
          <w:ilvl w:val="0"/>
          <w:numId w:val="1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Knowledge of shop Mathematics and trigonometry,</w:t>
      </w:r>
    </w:p>
    <w:p w:rsidR="004974F7" w:rsidRDefault="004974F7" w:rsidP="004974F7">
      <w:pPr>
        <w:pStyle w:val="contentpanediv1"/>
        <w:numPr>
          <w:ilvl w:val="0"/>
          <w:numId w:val="1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Knowledge of GIBBS Cad / Cam system or similar program,</w:t>
      </w:r>
    </w:p>
    <w:p w:rsidR="004974F7" w:rsidRDefault="004974F7" w:rsidP="004974F7">
      <w:pPr>
        <w:pStyle w:val="contentpanediv1"/>
        <w:numPr>
          <w:ilvl w:val="0"/>
          <w:numId w:val="1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Establish and communicate clear and attainable objectives for employees in the group.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lang w:val="en-CA"/>
        </w:rPr>
        <w:t>Other Duties:</w:t>
      </w:r>
    </w:p>
    <w:p w:rsidR="004974F7" w:rsidRDefault="004974F7" w:rsidP="004974F7">
      <w:pPr>
        <w:pStyle w:val="contentpanediv1"/>
        <w:numPr>
          <w:ilvl w:val="0"/>
          <w:numId w:val="2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u w:val="single"/>
          <w:lang w:val="en-CA"/>
        </w:rPr>
        <w:t xml:space="preserve">Knowledge, Skills and Abilities: </w:t>
      </w:r>
    </w:p>
    <w:p w:rsidR="004974F7" w:rsidRDefault="004974F7" w:rsidP="004974F7">
      <w:pPr>
        <w:pStyle w:val="contentpanediv1"/>
        <w:numPr>
          <w:ilvl w:val="0"/>
          <w:numId w:val="3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Continuous and formal programming training is preferred.</w:t>
      </w:r>
    </w:p>
    <w:p w:rsidR="004974F7" w:rsidRDefault="004974F7" w:rsidP="004974F7">
      <w:pPr>
        <w:pStyle w:val="contentpanediv1"/>
        <w:numPr>
          <w:ilvl w:val="0"/>
          <w:numId w:val="3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Previous experience in a company with ISO implementation</w:t>
      </w:r>
    </w:p>
    <w:p w:rsidR="004974F7" w:rsidRDefault="004974F7" w:rsidP="004974F7">
      <w:pPr>
        <w:pStyle w:val="contentpanediv1"/>
        <w:numPr>
          <w:ilvl w:val="0"/>
          <w:numId w:val="3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Work independently and Carry Out Assignments to A Completion.</w:t>
      </w:r>
    </w:p>
    <w:p w:rsidR="004974F7" w:rsidRDefault="004974F7" w:rsidP="004974F7">
      <w:pPr>
        <w:pStyle w:val="contentpanediv1"/>
        <w:numPr>
          <w:ilvl w:val="0"/>
          <w:numId w:val="3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Consistently Meet Or Exceed Standards Of Performance.</w:t>
      </w:r>
    </w:p>
    <w:p w:rsidR="004974F7" w:rsidRDefault="004974F7" w:rsidP="004974F7">
      <w:pPr>
        <w:pStyle w:val="contentpanediv1"/>
        <w:numPr>
          <w:ilvl w:val="0"/>
          <w:numId w:val="3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PC skills using Microsoft Word, Excel or equivalent is preferred.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u w:val="single"/>
          <w:lang w:val="en-CA"/>
        </w:rPr>
        <w:t>Educational/Certification Requirement</w:t>
      </w:r>
      <w:r>
        <w:rPr>
          <w:rStyle w:val="Strong"/>
          <w:lang w:val="en-CA"/>
        </w:rPr>
        <w:t>:</w:t>
      </w:r>
    </w:p>
    <w:p w:rsidR="004974F7" w:rsidRDefault="004974F7" w:rsidP="004974F7">
      <w:pPr>
        <w:pStyle w:val="contentpanediv1"/>
        <w:numPr>
          <w:ilvl w:val="0"/>
          <w:numId w:val="4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High School Diploma or G.E.D. equivalent</w:t>
      </w:r>
    </w:p>
    <w:p w:rsidR="004974F7" w:rsidRDefault="004974F7" w:rsidP="004974F7">
      <w:pPr>
        <w:pStyle w:val="contentpanediv1"/>
        <w:numPr>
          <w:ilvl w:val="0"/>
          <w:numId w:val="4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Degree not required.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u w:val="single"/>
          <w:lang w:val="en-CA"/>
        </w:rPr>
        <w:t>Experience Requirement:</w:t>
      </w:r>
      <w:r>
        <w:rPr>
          <w:rStyle w:val="Strong"/>
          <w:lang w:val="en-CA"/>
        </w:rPr>
        <w:t xml:space="preserve"> 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lang w:val="en-CA"/>
        </w:rPr>
        <w:lastRenderedPageBreak/>
        <w:t xml:space="preserve">Work Experience: </w:t>
      </w:r>
    </w:p>
    <w:p w:rsidR="004974F7" w:rsidRDefault="004974F7" w:rsidP="004974F7">
      <w:pPr>
        <w:pStyle w:val="contentpanediv1"/>
        <w:numPr>
          <w:ilvl w:val="0"/>
          <w:numId w:val="5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8+ Years’ Experience as a CNC lathe setup person (machinist)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u w:val="single"/>
          <w:lang w:val="en-CA"/>
        </w:rPr>
        <w:t>Physical Demands and Working Conditions:</w:t>
      </w:r>
      <w:r>
        <w:rPr>
          <w:rStyle w:val="Strong"/>
          <w:lang w:val="en-CA"/>
        </w:rPr>
        <w:t xml:space="preserve"> 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u w:val="single"/>
          <w:lang w:val="en-CA"/>
        </w:rPr>
        <w:t>Criteria: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lang w:val="en-CA"/>
        </w:rPr>
        <w:t>Work Environment:</w:t>
      </w:r>
    </w:p>
    <w:p w:rsidR="004974F7" w:rsidRDefault="004974F7" w:rsidP="004974F7">
      <w:pPr>
        <w:pStyle w:val="contentpanediv1"/>
        <w:numPr>
          <w:ilvl w:val="0"/>
          <w:numId w:val="6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Reasonable accommodations may be made to enable individuals with disabilities to perform the essential functions</w:t>
      </w:r>
    </w:p>
    <w:p w:rsidR="004974F7" w:rsidRDefault="004974F7" w:rsidP="004974F7">
      <w:pPr>
        <w:pStyle w:val="contentpanediv1"/>
        <w:numPr>
          <w:ilvl w:val="0"/>
          <w:numId w:val="6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Work is performed primarily in a manufacturing environment.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lang w:val="en-CA"/>
        </w:rPr>
        <w:t>Physical Demands:</w:t>
      </w:r>
    </w:p>
    <w:p w:rsidR="004974F7" w:rsidRDefault="004974F7" w:rsidP="004974F7">
      <w:pPr>
        <w:pStyle w:val="contentpanediv1"/>
        <w:numPr>
          <w:ilvl w:val="0"/>
          <w:numId w:val="7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 Ability to stoop, kneel, crouch, reach, walk, push, pull and grasp.</w:t>
      </w:r>
    </w:p>
    <w:p w:rsidR="004974F7" w:rsidRDefault="004974F7" w:rsidP="004974F7">
      <w:pPr>
        <w:pStyle w:val="contentpanediv1"/>
        <w:numPr>
          <w:ilvl w:val="0"/>
          <w:numId w:val="7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Ability to lift up to 50 lbs.</w:t>
      </w:r>
    </w:p>
    <w:p w:rsidR="004974F7" w:rsidRDefault="004974F7" w:rsidP="004974F7">
      <w:pPr>
        <w:pStyle w:val="contentpanediv1"/>
        <w:numPr>
          <w:ilvl w:val="0"/>
          <w:numId w:val="7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Ability to move arms, hands and fingers.</w:t>
      </w:r>
    </w:p>
    <w:p w:rsidR="004974F7" w:rsidRDefault="004974F7" w:rsidP="004974F7">
      <w:pPr>
        <w:pStyle w:val="contentpanediv1"/>
        <w:numPr>
          <w:ilvl w:val="0"/>
          <w:numId w:val="7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Required to have visual acuity to perform assigned tasks.</w:t>
      </w:r>
    </w:p>
    <w:p w:rsidR="004974F7" w:rsidRDefault="004974F7" w:rsidP="004974F7">
      <w:pPr>
        <w:pStyle w:val="contentpanediv1"/>
        <w:numPr>
          <w:ilvl w:val="0"/>
          <w:numId w:val="7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Ability to sit for sustained periods of time.</w:t>
      </w:r>
    </w:p>
    <w:p w:rsidR="004974F7" w:rsidRDefault="004974F7" w:rsidP="004974F7">
      <w:pPr>
        <w:pStyle w:val="contentpanediv1"/>
        <w:numPr>
          <w:ilvl w:val="0"/>
          <w:numId w:val="7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Ability to talk on phone and use computer for extended periods of time may be required.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lang w:val="en-CA"/>
        </w:rPr>
        <w:t>Environmental Exposure:</w:t>
      </w:r>
    </w:p>
    <w:p w:rsidR="004974F7" w:rsidRDefault="004974F7" w:rsidP="004974F7">
      <w:pPr>
        <w:pStyle w:val="contentpanediv1"/>
        <w:numPr>
          <w:ilvl w:val="0"/>
          <w:numId w:val="8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Required to wear personal protective equipment where applicable.</w:t>
      </w:r>
    </w:p>
    <w:p w:rsidR="004974F7" w:rsidRDefault="004974F7" w:rsidP="004974F7">
      <w:pPr>
        <w:pStyle w:val="contentpanediv1"/>
        <w:numPr>
          <w:ilvl w:val="0"/>
          <w:numId w:val="8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Subject to noise levels.</w:t>
      </w:r>
    </w:p>
    <w:p w:rsidR="004974F7" w:rsidRDefault="004974F7" w:rsidP="004974F7">
      <w:pPr>
        <w:pStyle w:val="contentpanediv1"/>
        <w:numPr>
          <w:ilvl w:val="0"/>
          <w:numId w:val="8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Subject to hazards including electrical current, moving mechanical parts, exposure to chemicals and debris.</w:t>
      </w:r>
    </w:p>
    <w:p w:rsidR="004974F7" w:rsidRDefault="004974F7" w:rsidP="004974F7">
      <w:pPr>
        <w:pStyle w:val="contentpanediv1"/>
        <w:numPr>
          <w:ilvl w:val="0"/>
          <w:numId w:val="8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t>May involve exposure to moderate noise levels from printers, faxes, computer etc.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lang w:val="en-CA"/>
        </w:rPr>
        <w:t xml:space="preserve">Overnight Travel: </w:t>
      </w:r>
    </w:p>
    <w:p w:rsidR="004974F7" w:rsidRDefault="004974F7" w:rsidP="004974F7">
      <w:pPr>
        <w:pStyle w:val="contentpanediv1"/>
        <w:numPr>
          <w:ilvl w:val="0"/>
          <w:numId w:val="9"/>
        </w:numPr>
        <w:spacing w:after="15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Fonts w:ascii="Fira Sans" w:hAnsi="Fira Sans"/>
          <w:color w:val="38353F"/>
          <w:sz w:val="27"/>
          <w:szCs w:val="27"/>
          <w:lang w:val="en-CA"/>
        </w:rPr>
        <w:lastRenderedPageBreak/>
        <w:t>Work may require out of town travel depending upon assignment (training and meeting).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lang w:val="en-CA"/>
        </w:rPr>
        <w:t>UCT</w:t>
      </w:r>
      <w:r>
        <w:rPr>
          <w:rFonts w:ascii="Fira Sans" w:hAnsi="Fira Sans"/>
          <w:color w:val="38353F"/>
          <w:sz w:val="27"/>
          <w:szCs w:val="27"/>
          <w:lang w:val="en-CA"/>
        </w:rPr>
        <w:t> offers an excellent benefits package to all full time employees which includes medical, dental, vision, 401(k) and paid time off.</w:t>
      </w:r>
    </w:p>
    <w:p w:rsidR="004974F7" w:rsidRDefault="004974F7" w:rsidP="004974F7">
      <w:pPr>
        <w:pStyle w:val="contentpanediv1"/>
        <w:spacing w:after="300" w:afterAutospacing="0"/>
        <w:rPr>
          <w:rFonts w:ascii="Fira Sans" w:hAnsi="Fira Sans"/>
          <w:color w:val="38353F"/>
          <w:sz w:val="27"/>
          <w:szCs w:val="27"/>
          <w:lang w:val="en-CA"/>
        </w:rPr>
      </w:pPr>
      <w:r>
        <w:rPr>
          <w:rStyle w:val="Strong"/>
          <w:lang w:val="en-CA"/>
        </w:rPr>
        <w:t>UCT</w:t>
      </w:r>
      <w:r>
        <w:rPr>
          <w:rFonts w:ascii="Fira Sans" w:hAnsi="Fira Sans"/>
          <w:color w:val="38353F"/>
          <w:sz w:val="27"/>
          <w:szCs w:val="27"/>
          <w:lang w:val="en-CA"/>
        </w:rPr>
        <w:t> is an equal opportunity employer, dedicated to promoting a culturally diverse workforce.</w:t>
      </w:r>
    </w:p>
    <w:p w:rsidR="00FC24A5" w:rsidRDefault="00FC24A5">
      <w:bookmarkStart w:id="0" w:name="_GoBack"/>
      <w:bookmarkEnd w:id="0"/>
    </w:p>
    <w:sectPr w:rsidR="00FC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FEE"/>
    <w:multiLevelType w:val="multilevel"/>
    <w:tmpl w:val="171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11DA"/>
    <w:multiLevelType w:val="multilevel"/>
    <w:tmpl w:val="354A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9163A"/>
    <w:multiLevelType w:val="multilevel"/>
    <w:tmpl w:val="B65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E5361"/>
    <w:multiLevelType w:val="multilevel"/>
    <w:tmpl w:val="0B44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F31E3"/>
    <w:multiLevelType w:val="multilevel"/>
    <w:tmpl w:val="2076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A391B"/>
    <w:multiLevelType w:val="multilevel"/>
    <w:tmpl w:val="162C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7407E"/>
    <w:multiLevelType w:val="multilevel"/>
    <w:tmpl w:val="D0D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560E5"/>
    <w:multiLevelType w:val="multilevel"/>
    <w:tmpl w:val="152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343A4"/>
    <w:multiLevelType w:val="multilevel"/>
    <w:tmpl w:val="63D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F7"/>
    <w:rsid w:val="004974F7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9A346-ED0D-4E16-8E8F-52C34C44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74F7"/>
    <w:rPr>
      <w:rFonts w:ascii="Fira Sans" w:hAnsi="Fira Sans" w:hint="default"/>
      <w:b/>
      <w:bCs/>
      <w:color w:val="38353F"/>
      <w:sz w:val="33"/>
      <w:szCs w:val="33"/>
    </w:rPr>
  </w:style>
  <w:style w:type="paragraph" w:customStyle="1" w:styleId="contentpanediv1">
    <w:name w:val="contentpanediv1"/>
    <w:basedOn w:val="Normal"/>
    <w:rsid w:val="0049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1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Choy</dc:creator>
  <cp:keywords/>
  <dc:description/>
  <cp:lastModifiedBy>Raymond Choy</cp:lastModifiedBy>
  <cp:revision>1</cp:revision>
  <dcterms:created xsi:type="dcterms:W3CDTF">2018-02-05T23:56:00Z</dcterms:created>
  <dcterms:modified xsi:type="dcterms:W3CDTF">2018-02-05T23:58:00Z</dcterms:modified>
</cp:coreProperties>
</file>